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1" w:rsidRDefault="00925081">
      <w:pPr>
        <w:jc w:val="center"/>
        <w:rPr>
          <w:b/>
          <w:bCs/>
        </w:rPr>
      </w:pPr>
    </w:p>
    <w:p w:rsidR="0000002D" w:rsidRDefault="0000002D">
      <w:pPr>
        <w:jc w:val="center"/>
        <w:rPr>
          <w:b/>
          <w:bCs/>
        </w:rPr>
      </w:pPr>
      <w:r>
        <w:rPr>
          <w:b/>
          <w:bCs/>
        </w:rPr>
        <w:t>ESCALANTE CITY COUNCIL MEETING</w:t>
      </w:r>
    </w:p>
    <w:p w:rsidR="00CF14D3" w:rsidRDefault="001B79E6" w:rsidP="00CF14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JUNE 21, 2016</w:t>
      </w:r>
    </w:p>
    <w:p w:rsidR="0000002D" w:rsidRDefault="0000002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PUBLIC HEARING</w:t>
      </w:r>
      <w:r w:rsidR="001B79E6">
        <w:rPr>
          <w:b/>
          <w:bCs/>
          <w:color w:val="FF0000"/>
        </w:rPr>
        <w:t xml:space="preserve"> - 6</w:t>
      </w:r>
      <w:r w:rsidR="00E94A84">
        <w:rPr>
          <w:b/>
          <w:bCs/>
          <w:color w:val="FF0000"/>
        </w:rPr>
        <w:t>:00 P.M.</w:t>
      </w:r>
    </w:p>
    <w:p w:rsidR="00E94A84" w:rsidRPr="00E94A84" w:rsidRDefault="001B79E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MEETING - 6</w:t>
      </w:r>
      <w:r w:rsidR="00E94A84">
        <w:rPr>
          <w:b/>
          <w:bCs/>
          <w:color w:val="000000" w:themeColor="text1"/>
        </w:rPr>
        <w:t>:00 P.M.</w:t>
      </w:r>
    </w:p>
    <w:p w:rsidR="0000002D" w:rsidRDefault="0000002D">
      <w:pPr>
        <w:jc w:val="center"/>
        <w:rPr>
          <w:color w:val="000000"/>
        </w:rPr>
      </w:pPr>
      <w:r>
        <w:rPr>
          <w:b/>
          <w:bCs/>
          <w:color w:val="000000"/>
        </w:rPr>
        <w:t>ESCALANTE CITY OFFICE - 56 N. 100 W.</w:t>
      </w:r>
    </w:p>
    <w:p w:rsidR="0000002D" w:rsidRDefault="0000002D">
      <w:pPr>
        <w:rPr>
          <w:color w:val="000000"/>
        </w:rPr>
      </w:pPr>
    </w:p>
    <w:p w:rsidR="0000002D" w:rsidRDefault="0000002D">
      <w:pPr>
        <w:rPr>
          <w:color w:val="000000"/>
        </w:rPr>
      </w:pPr>
      <w:r>
        <w:rPr>
          <w:color w:val="000000"/>
        </w:rPr>
        <w:t>1.  CALL TO ORDER</w:t>
      </w:r>
    </w:p>
    <w:p w:rsidR="0000002D" w:rsidRDefault="0000002D">
      <w:pPr>
        <w:rPr>
          <w:color w:val="000000"/>
        </w:rPr>
      </w:pPr>
      <w:r>
        <w:rPr>
          <w:color w:val="000000"/>
        </w:rPr>
        <w:t>2.  PLEDGE OF ALLEGIANCE</w:t>
      </w:r>
    </w:p>
    <w:p w:rsidR="0000002D" w:rsidRDefault="0000002D">
      <w:pPr>
        <w:rPr>
          <w:color w:val="000000"/>
        </w:rPr>
      </w:pPr>
      <w:r>
        <w:rPr>
          <w:color w:val="000000"/>
        </w:rPr>
        <w:t>3.  PUBLIC HEARING</w:t>
      </w:r>
    </w:p>
    <w:p w:rsidR="0000002D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3.1 Open Public Hearing</w:t>
      </w:r>
    </w:p>
    <w:p w:rsidR="0000002D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3.2 </w:t>
      </w:r>
      <w:r w:rsidR="00E33B12">
        <w:rPr>
          <w:b/>
          <w:bCs/>
          <w:color w:val="000000"/>
        </w:rPr>
        <w:t>2016-01</w:t>
      </w:r>
      <w:r w:rsidR="009C01D7">
        <w:rPr>
          <w:b/>
          <w:bCs/>
          <w:color w:val="000000"/>
        </w:rPr>
        <w:t xml:space="preserve"> RESOLUTION (</w:t>
      </w:r>
      <w:r>
        <w:rPr>
          <w:b/>
          <w:bCs/>
          <w:color w:val="000000"/>
        </w:rPr>
        <w:t>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E33B12">
        <w:rPr>
          <w:b/>
          <w:bCs/>
          <w:color w:val="000000"/>
        </w:rPr>
        <w:t>01</w:t>
      </w:r>
      <w:r w:rsidR="00925081">
        <w:rPr>
          <w:b/>
          <w:bCs/>
          <w:color w:val="000000"/>
        </w:rPr>
        <w:t xml:space="preserve"> BUDGET</w:t>
      </w:r>
      <w:r w:rsidR="009C01D7">
        <w:rPr>
          <w:b/>
          <w:bCs/>
          <w:color w:val="000000"/>
        </w:rPr>
        <w:t>)</w:t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  <w:t>TAB 1</w:t>
      </w:r>
    </w:p>
    <w:p w:rsidR="0000002D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3.3 20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E33B12">
        <w:rPr>
          <w:b/>
          <w:bCs/>
          <w:color w:val="000000"/>
        </w:rPr>
        <w:t>02</w:t>
      </w:r>
      <w:r>
        <w:rPr>
          <w:b/>
          <w:bCs/>
          <w:color w:val="000000"/>
        </w:rPr>
        <w:t xml:space="preserve"> RESOLUTION (20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5</w:t>
      </w:r>
      <w:r>
        <w:rPr>
          <w:b/>
          <w:bCs/>
          <w:color w:val="000000"/>
        </w:rPr>
        <w:t>-</w:t>
      </w:r>
      <w:r w:rsidR="00E33B12">
        <w:rPr>
          <w:b/>
          <w:bCs/>
          <w:color w:val="000000"/>
        </w:rPr>
        <w:t>05</w:t>
      </w:r>
      <w:r w:rsidR="001B79E6">
        <w:rPr>
          <w:b/>
          <w:bCs/>
          <w:color w:val="000000"/>
        </w:rPr>
        <w:t xml:space="preserve"> </w:t>
      </w:r>
      <w:r w:rsidR="009C01D7">
        <w:rPr>
          <w:b/>
          <w:bCs/>
          <w:color w:val="000000"/>
        </w:rPr>
        <w:t xml:space="preserve">REVISED </w:t>
      </w:r>
      <w:r>
        <w:rPr>
          <w:b/>
          <w:bCs/>
          <w:color w:val="000000"/>
        </w:rPr>
        <w:t>BUDGET)</w:t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  <w:t>TAB 2</w:t>
      </w:r>
    </w:p>
    <w:p w:rsidR="001B79E6" w:rsidRDefault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3.4 2016-03</w:t>
      </w:r>
      <w:r w:rsidR="001B79E6">
        <w:rPr>
          <w:b/>
          <w:bCs/>
          <w:color w:val="000000"/>
        </w:rPr>
        <w:t xml:space="preserve"> RESOLUTION (FINANCE ROAD IMPROVEMENTS)</w:t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  <w:t>TAB 3</w:t>
      </w:r>
      <w:r w:rsidR="00B83CF1">
        <w:rPr>
          <w:b/>
          <w:bCs/>
          <w:color w:val="000000"/>
        </w:rPr>
        <w:tab/>
      </w:r>
    </w:p>
    <w:p w:rsidR="00E33B12" w:rsidRDefault="00E33B12" w:rsidP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296C89">
        <w:rPr>
          <w:b/>
          <w:bCs/>
          <w:color w:val="000000"/>
        </w:rPr>
        <w:t>3.5 2016-04 ORDINANCE</w:t>
      </w:r>
      <w:r>
        <w:rPr>
          <w:b/>
          <w:bCs/>
          <w:color w:val="000000"/>
        </w:rPr>
        <w:t xml:space="preserve"> (IMPLEMENT FINES AND PENALTIES ON       </w:t>
      </w:r>
      <w:r w:rsidR="00B83CF1">
        <w:rPr>
          <w:b/>
          <w:bCs/>
          <w:color w:val="000000"/>
        </w:rPr>
        <w:tab/>
        <w:t>TAB 4</w:t>
      </w:r>
    </w:p>
    <w:p w:rsidR="00E33B12" w:rsidRDefault="00E33B12" w:rsidP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TAMPERING WITH WATER METERS)</w:t>
      </w:r>
    </w:p>
    <w:p w:rsidR="0000002D" w:rsidRDefault="007A288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E33B12">
        <w:rPr>
          <w:b/>
          <w:bCs/>
          <w:color w:val="000000"/>
        </w:rPr>
        <w:t>3.6</w:t>
      </w:r>
      <w:r w:rsidR="0000002D">
        <w:rPr>
          <w:b/>
          <w:bCs/>
          <w:color w:val="000000"/>
        </w:rPr>
        <w:t xml:space="preserve"> Close Public Hearing</w:t>
      </w:r>
    </w:p>
    <w:p w:rsidR="0000002D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E33B12">
        <w:rPr>
          <w:b/>
          <w:bCs/>
          <w:color w:val="000000"/>
        </w:rPr>
        <w:t>3.7</w:t>
      </w:r>
      <w:r>
        <w:rPr>
          <w:b/>
          <w:bCs/>
          <w:color w:val="000000"/>
        </w:rPr>
        <w:t xml:space="preserve"> Adoption of 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Budget</w:t>
      </w:r>
    </w:p>
    <w:p w:rsidR="00C52F58" w:rsidRDefault="0000002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E33B12">
        <w:rPr>
          <w:b/>
          <w:bCs/>
          <w:color w:val="000000"/>
        </w:rPr>
        <w:t>3.8</w:t>
      </w:r>
      <w:r>
        <w:rPr>
          <w:b/>
          <w:bCs/>
          <w:color w:val="000000"/>
        </w:rPr>
        <w:t xml:space="preserve"> Adoption of 20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5</w:t>
      </w:r>
      <w:r>
        <w:rPr>
          <w:b/>
          <w:bCs/>
          <w:color w:val="000000"/>
        </w:rPr>
        <w:t>-</w:t>
      </w:r>
      <w:r w:rsidR="00EF1C5F">
        <w:rPr>
          <w:b/>
          <w:bCs/>
          <w:color w:val="000000"/>
        </w:rPr>
        <w:t>1</w:t>
      </w:r>
      <w:r w:rsidR="001B79E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 w:rsidR="009C01D7">
        <w:rPr>
          <w:b/>
          <w:bCs/>
          <w:color w:val="000000"/>
        </w:rPr>
        <w:t>Revised Budget</w:t>
      </w:r>
    </w:p>
    <w:p w:rsidR="0075511D" w:rsidRDefault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3.9</w:t>
      </w:r>
      <w:r w:rsidR="0075511D">
        <w:rPr>
          <w:b/>
          <w:bCs/>
          <w:color w:val="000000"/>
        </w:rPr>
        <w:t xml:space="preserve"> Adoption of Finance Road Improvements</w:t>
      </w:r>
    </w:p>
    <w:p w:rsidR="00E33B12" w:rsidRDefault="00E33B1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3.10 Adoption of imp</w:t>
      </w:r>
      <w:r w:rsidR="00151618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ement fines and penalties on tampering with water meters. </w:t>
      </w:r>
    </w:p>
    <w:p w:rsidR="0000002D" w:rsidRDefault="0000002D">
      <w:pPr>
        <w:rPr>
          <w:color w:val="000000"/>
        </w:rPr>
      </w:pPr>
      <w:r>
        <w:rPr>
          <w:color w:val="000000"/>
        </w:rPr>
        <w:t>4.  PERSONAL COMMENTS</w:t>
      </w:r>
    </w:p>
    <w:p w:rsidR="00EF1C5F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Time has been set aside for the public to express their ideas, concerns, and </w:t>
      </w:r>
    </w:p>
    <w:p w:rsidR="0000002D" w:rsidRDefault="00EF1C5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00002D">
        <w:rPr>
          <w:b/>
          <w:bCs/>
          <w:color w:val="000000"/>
        </w:rPr>
        <w:t>comments on</w:t>
      </w:r>
      <w:r>
        <w:rPr>
          <w:b/>
          <w:bCs/>
          <w:color w:val="000000"/>
        </w:rPr>
        <w:t xml:space="preserve"> i</w:t>
      </w:r>
      <w:r w:rsidR="005D3511">
        <w:rPr>
          <w:b/>
          <w:bCs/>
          <w:color w:val="000000"/>
        </w:rPr>
        <w:t xml:space="preserve">tems not on the agenda (two minute Maximum). </w:t>
      </w:r>
    </w:p>
    <w:p w:rsidR="00343E08" w:rsidRPr="00343E08" w:rsidRDefault="00343E08">
      <w:pPr>
        <w:rPr>
          <w:color w:val="000000"/>
        </w:rPr>
      </w:pPr>
      <w:r w:rsidRPr="00343E08">
        <w:rPr>
          <w:bCs/>
          <w:color w:val="000000"/>
        </w:rPr>
        <w:t>5.  ADOPTION OF THE AGENDA</w:t>
      </w:r>
    </w:p>
    <w:p w:rsidR="0000002D" w:rsidRDefault="00343E08">
      <w:pPr>
        <w:rPr>
          <w:color w:val="000000"/>
        </w:rPr>
      </w:pPr>
      <w:r>
        <w:rPr>
          <w:color w:val="000000"/>
        </w:rPr>
        <w:t>6</w:t>
      </w:r>
      <w:r w:rsidR="0000002D">
        <w:rPr>
          <w:color w:val="000000"/>
        </w:rPr>
        <w:t>.  APPROVAL OF MINUTES</w:t>
      </w: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.1 Minutes of the </w:t>
      </w:r>
      <w:r w:rsidR="00C6208C">
        <w:rPr>
          <w:b/>
          <w:bCs/>
          <w:color w:val="000000"/>
        </w:rPr>
        <w:t>June 0</w:t>
      </w:r>
      <w:r w:rsidR="00343E08">
        <w:rPr>
          <w:b/>
          <w:bCs/>
          <w:color w:val="000000"/>
        </w:rPr>
        <w:t>7</w:t>
      </w:r>
      <w:r w:rsidR="00C6208C">
        <w:rPr>
          <w:b/>
          <w:bCs/>
          <w:color w:val="000000"/>
        </w:rPr>
        <w:t>, 201</w:t>
      </w:r>
      <w:r w:rsidR="00343E0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meeting</w:t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  <w:t>TAB 5</w:t>
      </w:r>
    </w:p>
    <w:p w:rsidR="0000002D" w:rsidRDefault="00343E08">
      <w:pPr>
        <w:rPr>
          <w:color w:val="000000"/>
        </w:rPr>
      </w:pPr>
      <w:r>
        <w:rPr>
          <w:color w:val="000000"/>
        </w:rPr>
        <w:t>7</w:t>
      </w:r>
      <w:r w:rsidR="0000002D">
        <w:rPr>
          <w:color w:val="000000"/>
        </w:rPr>
        <w:t>.  PLANNING AND ZONING ITEMS</w:t>
      </w:r>
    </w:p>
    <w:p w:rsidR="00B10959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7</w:t>
      </w:r>
      <w:r>
        <w:rPr>
          <w:b/>
          <w:bCs/>
          <w:color w:val="000000"/>
        </w:rPr>
        <w:t>.1 Planning and Zoning Updates</w:t>
      </w:r>
    </w:p>
    <w:p w:rsidR="00B10959" w:rsidRDefault="00B1095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7.2 Kathleen &amp; Robert Price – New Home – 200 South Center</w:t>
      </w:r>
      <w:r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  <w:t>TAB 6</w:t>
      </w:r>
    </w:p>
    <w:p w:rsidR="00061EB2" w:rsidRDefault="00B1095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7.3 Angelique Griffin – Fence – 300 South 800 West</w:t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  <w:t>TAB 7</w:t>
      </w:r>
      <w:r w:rsidR="00061EB2">
        <w:rPr>
          <w:b/>
          <w:bCs/>
          <w:color w:val="000000"/>
        </w:rPr>
        <w:tab/>
      </w:r>
    </w:p>
    <w:p w:rsidR="00336D58" w:rsidRDefault="00343E08" w:rsidP="00336D58">
      <w:pPr>
        <w:rPr>
          <w:color w:val="000000"/>
        </w:rPr>
      </w:pPr>
      <w:r>
        <w:rPr>
          <w:color w:val="000000"/>
        </w:rPr>
        <w:t>8</w:t>
      </w:r>
      <w:r w:rsidR="00336D58">
        <w:rPr>
          <w:color w:val="000000"/>
        </w:rPr>
        <w:t>.  SCHEDULED ITEMS</w:t>
      </w:r>
    </w:p>
    <w:p w:rsidR="00061EB2" w:rsidRDefault="00061EB2" w:rsidP="00343E08">
      <w:pPr>
        <w:rPr>
          <w:b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color w:val="000000"/>
        </w:rPr>
        <w:t>8</w:t>
      </w:r>
      <w:r w:rsidRPr="00C9009B">
        <w:rPr>
          <w:b/>
          <w:color w:val="000000"/>
        </w:rPr>
        <w:t xml:space="preserve">.1 </w:t>
      </w:r>
      <w:r w:rsidR="002C136D">
        <w:rPr>
          <w:b/>
          <w:color w:val="000000"/>
        </w:rPr>
        <w:t>Kathleen &amp; Robert</w:t>
      </w:r>
      <w:r w:rsidR="006E165B">
        <w:rPr>
          <w:b/>
          <w:color w:val="000000"/>
        </w:rPr>
        <w:t xml:space="preserve"> Price</w:t>
      </w:r>
      <w:r w:rsidR="002C136D">
        <w:rPr>
          <w:b/>
          <w:color w:val="000000"/>
        </w:rPr>
        <w:t xml:space="preserve"> – Water and Sewer Connections</w:t>
      </w:r>
      <w:r w:rsidR="00353E5E">
        <w:rPr>
          <w:b/>
          <w:color w:val="000000"/>
        </w:rPr>
        <w:t>.</w:t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  <w:t>TAB 6</w:t>
      </w:r>
    </w:p>
    <w:p w:rsidR="00353E5E" w:rsidRDefault="00510B28" w:rsidP="00510B28">
      <w:pPr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6E165B">
        <w:rPr>
          <w:b/>
          <w:color w:val="000000"/>
        </w:rPr>
        <w:t>8.2</w:t>
      </w:r>
      <w:r w:rsidR="00353E5E">
        <w:rPr>
          <w:b/>
          <w:color w:val="000000"/>
        </w:rPr>
        <w:t xml:space="preserve"> Animal Ordinance.</w:t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</w:r>
      <w:r w:rsidR="00B83CF1">
        <w:rPr>
          <w:b/>
          <w:color w:val="000000"/>
        </w:rPr>
        <w:tab/>
        <w:t>TAB 8</w:t>
      </w:r>
    </w:p>
    <w:p w:rsidR="0000002D" w:rsidRDefault="00343E08">
      <w:pPr>
        <w:rPr>
          <w:color w:val="000000"/>
        </w:rPr>
      </w:pPr>
      <w:r>
        <w:rPr>
          <w:color w:val="000000"/>
        </w:rPr>
        <w:t>9</w:t>
      </w:r>
      <w:r w:rsidR="0000002D">
        <w:rPr>
          <w:color w:val="000000"/>
        </w:rPr>
        <w:t>.  DEPARTMENT REPORTS</w:t>
      </w:r>
    </w:p>
    <w:p w:rsidR="005D3511" w:rsidRDefault="0000002D" w:rsidP="00325F3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9</w:t>
      </w:r>
      <w:r>
        <w:rPr>
          <w:b/>
          <w:bCs/>
          <w:color w:val="000000"/>
        </w:rPr>
        <w:t>.1 ADMINISTRATIVE</w:t>
      </w:r>
    </w:p>
    <w:p w:rsidR="00325F3D" w:rsidRDefault="005D3511" w:rsidP="00343E08">
      <w:pPr>
        <w:rPr>
          <w:b/>
          <w:bCs/>
        </w:rPr>
      </w:pPr>
      <w:r>
        <w:rPr>
          <w:b/>
          <w:bCs/>
        </w:rPr>
        <w:t xml:space="preserve">     </w:t>
      </w:r>
      <w:r w:rsidR="00343E08">
        <w:rPr>
          <w:b/>
          <w:bCs/>
        </w:rPr>
        <w:t>9.2</w:t>
      </w:r>
      <w:r w:rsidR="00325F3D">
        <w:rPr>
          <w:b/>
          <w:bCs/>
        </w:rPr>
        <w:t xml:space="preserve"> PUBLIC WORKS DEPARTMENT</w:t>
      </w:r>
    </w:p>
    <w:p w:rsidR="00325F3D" w:rsidRDefault="005D3511" w:rsidP="00325F3D">
      <w:r>
        <w:rPr>
          <w:b/>
          <w:bCs/>
        </w:rPr>
        <w:t xml:space="preserve">     </w:t>
      </w:r>
      <w:r w:rsidR="00343E08">
        <w:rPr>
          <w:b/>
          <w:bCs/>
        </w:rPr>
        <w:t>9.3</w:t>
      </w:r>
      <w:r w:rsidR="00325F3D">
        <w:rPr>
          <w:b/>
          <w:bCs/>
        </w:rPr>
        <w:t xml:space="preserve"> FIRE DEPARTMENT</w:t>
      </w:r>
    </w:p>
    <w:p w:rsidR="0000002D" w:rsidRDefault="00343E08">
      <w:pPr>
        <w:rPr>
          <w:color w:val="000000"/>
        </w:rPr>
      </w:pPr>
      <w:r>
        <w:rPr>
          <w:color w:val="000000"/>
        </w:rPr>
        <w:t xml:space="preserve">10. </w:t>
      </w:r>
      <w:r w:rsidR="0000002D">
        <w:rPr>
          <w:color w:val="000000"/>
        </w:rPr>
        <w:t>COUNCIL REPORTS</w:t>
      </w:r>
    </w:p>
    <w:p w:rsidR="005B529E" w:rsidRDefault="0000002D" w:rsidP="005B529E">
      <w:pPr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343E08">
        <w:rPr>
          <w:b/>
          <w:color w:val="000000"/>
        </w:rPr>
        <w:t>10</w:t>
      </w:r>
      <w:r w:rsidR="005B529E">
        <w:rPr>
          <w:b/>
          <w:bCs/>
          <w:color w:val="000000"/>
        </w:rPr>
        <w:t>.1 MAYOR JERRY TAYLOR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Employees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.2 COUNCIL MEMBER GREG ALLEN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Airport &amp; Storm Water Drainage</w:t>
      </w:r>
    </w:p>
    <w:p w:rsidR="005B529E" w:rsidRDefault="005B529E" w:rsidP="005B529E">
      <w:pPr>
        <w:tabs>
          <w:tab w:val="left" w:pos="-1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.3 COUNCIL MEMBER MELANI TORGERSEN</w:t>
      </w:r>
    </w:p>
    <w:p w:rsidR="005B529E" w:rsidRDefault="005B529E" w:rsidP="005B529E">
      <w:pPr>
        <w:tabs>
          <w:tab w:val="left" w:pos="-1440"/>
        </w:tabs>
        <w:ind w:left="7200" w:hanging="6480"/>
        <w:rPr>
          <w:b/>
          <w:bCs/>
          <w:color w:val="000000"/>
        </w:rPr>
      </w:pPr>
      <w:r>
        <w:rPr>
          <w:b/>
          <w:bCs/>
          <w:color w:val="000000"/>
        </w:rPr>
        <w:t xml:space="preserve"> Buildings, Parks &amp; Recreation, Clinic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B529E" w:rsidRDefault="005B529E" w:rsidP="005B529E">
      <w:pPr>
        <w:tabs>
          <w:tab w:val="left" w:pos="-1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.4 COUNCIL MEMBER GUY GRAHAM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Water </w:t>
      </w:r>
    </w:p>
    <w:p w:rsidR="005B529E" w:rsidRDefault="00F77644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 w:rsidR="005B529E">
        <w:rPr>
          <w:b/>
          <w:bCs/>
          <w:color w:val="000000"/>
        </w:rPr>
        <w:t xml:space="preserve">.5 COUNCIL MEMBER </w:t>
      </w:r>
      <w:r w:rsidR="00E94A84">
        <w:rPr>
          <w:b/>
          <w:bCs/>
          <w:color w:val="000000"/>
        </w:rPr>
        <w:t>MARLENE STOWE</w:t>
      </w:r>
    </w:p>
    <w:p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Sanitation &amp; Landfill &amp; Planning and Zoning Lia</w:t>
      </w:r>
      <w:r w:rsidR="00631654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son </w:t>
      </w:r>
    </w:p>
    <w:p w:rsidR="005B529E" w:rsidRDefault="003629D1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 w:rsidR="005B529E">
        <w:rPr>
          <w:b/>
          <w:bCs/>
          <w:color w:val="000000"/>
        </w:rPr>
        <w:t>.6 COUNCIL MEMBER</w:t>
      </w:r>
      <w:r w:rsidR="00571947">
        <w:rPr>
          <w:b/>
          <w:bCs/>
          <w:color w:val="000000"/>
        </w:rPr>
        <w:t xml:space="preserve"> LOUISE BARNES</w:t>
      </w:r>
      <w:r w:rsidR="005B529E">
        <w:rPr>
          <w:b/>
          <w:bCs/>
          <w:color w:val="000000"/>
        </w:rPr>
        <w:t xml:space="preserve"> </w:t>
      </w:r>
    </w:p>
    <w:p w:rsidR="005B529E" w:rsidRDefault="007D0C01" w:rsidP="005B529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B529E">
        <w:rPr>
          <w:b/>
          <w:bCs/>
          <w:color w:val="000000"/>
        </w:rPr>
        <w:t xml:space="preserve"> Streets</w:t>
      </w:r>
    </w:p>
    <w:p w:rsidR="00925081" w:rsidRDefault="00925081">
      <w:pPr>
        <w:rPr>
          <w:color w:val="000000"/>
        </w:rPr>
      </w:pPr>
    </w:p>
    <w:p w:rsidR="00925081" w:rsidRDefault="00925081">
      <w:pPr>
        <w:rPr>
          <w:color w:val="000000"/>
        </w:rPr>
      </w:pPr>
    </w:p>
    <w:p w:rsidR="00925081" w:rsidRDefault="00925081">
      <w:pPr>
        <w:rPr>
          <w:color w:val="000000"/>
        </w:rPr>
      </w:pPr>
    </w:p>
    <w:p w:rsidR="0000002D" w:rsidRDefault="00343E08">
      <w:pPr>
        <w:rPr>
          <w:color w:val="000000"/>
        </w:rPr>
      </w:pPr>
      <w:r>
        <w:rPr>
          <w:color w:val="000000"/>
        </w:rPr>
        <w:t>11</w:t>
      </w:r>
      <w:r w:rsidR="0000002D">
        <w:rPr>
          <w:color w:val="000000"/>
        </w:rPr>
        <w:t>.  UNPAID BILLS</w:t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 w:rsidRPr="00B83CF1">
        <w:rPr>
          <w:b/>
          <w:color w:val="000000"/>
        </w:rPr>
        <w:t>TAB 9</w:t>
      </w:r>
    </w:p>
    <w:p w:rsidR="003C5DDB" w:rsidRDefault="003C5DDB">
      <w:pPr>
        <w:rPr>
          <w:color w:val="000000"/>
        </w:rPr>
      </w:pPr>
      <w:r>
        <w:rPr>
          <w:color w:val="000000"/>
        </w:rPr>
        <w:t>1</w:t>
      </w:r>
      <w:r w:rsidR="00343E08">
        <w:rPr>
          <w:color w:val="000000"/>
        </w:rPr>
        <w:t>2</w:t>
      </w:r>
      <w:r>
        <w:rPr>
          <w:color w:val="000000"/>
        </w:rPr>
        <w:t>.  EXECUTIVE SESSION</w:t>
      </w:r>
    </w:p>
    <w:p w:rsidR="0000002D" w:rsidRDefault="0000002D">
      <w:pPr>
        <w:rPr>
          <w:color w:val="000000"/>
        </w:rPr>
      </w:pPr>
      <w:r>
        <w:rPr>
          <w:color w:val="000000"/>
        </w:rPr>
        <w:t>1</w:t>
      </w:r>
      <w:r w:rsidR="00343E08">
        <w:rPr>
          <w:color w:val="000000"/>
        </w:rPr>
        <w:t>3</w:t>
      </w:r>
      <w:r>
        <w:rPr>
          <w:color w:val="000000"/>
        </w:rPr>
        <w:t>.  ADJOURNMENT</w:t>
      </w:r>
    </w:p>
    <w:p w:rsidR="0000002D" w:rsidRDefault="0000002D">
      <w:pPr>
        <w:rPr>
          <w:color w:val="000000"/>
        </w:rPr>
      </w:pPr>
    </w:p>
    <w:p w:rsidR="007F67A3" w:rsidRDefault="007F67A3">
      <w:pPr>
        <w:rPr>
          <w:color w:val="000000"/>
        </w:rPr>
      </w:pPr>
    </w:p>
    <w:p w:rsidR="00036505" w:rsidRDefault="00036505">
      <w:pPr>
        <w:rPr>
          <w:color w:val="000000"/>
        </w:rPr>
      </w:pP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If necessary executive session may be held in accordance with the Utah Code 51-4-5.  </w:t>
      </w:r>
    </w:p>
    <w:p w:rsidR="006B4F84" w:rsidRDefault="0000002D">
      <w:pPr>
        <w:rPr>
          <w:color w:val="000000"/>
        </w:rPr>
      </w:pPr>
      <w:r>
        <w:rPr>
          <w:color w:val="000000"/>
        </w:rPr>
        <w:t xml:space="preserve">In compliance with the Americans with Disability Act, individuals needing special accommodations during </w:t>
      </w:r>
    </w:p>
    <w:p w:rsidR="0000002D" w:rsidRDefault="0000002D">
      <w:pPr>
        <w:rPr>
          <w:color w:val="000000"/>
        </w:rPr>
      </w:pPr>
      <w:r>
        <w:rPr>
          <w:color w:val="000000"/>
        </w:rPr>
        <w:t xml:space="preserve">this meeting should notify </w:t>
      </w:r>
      <w:r w:rsidR="00343E08">
        <w:rPr>
          <w:color w:val="000000"/>
        </w:rPr>
        <w:t>Stephanie Steed, City Recorder</w:t>
      </w:r>
      <w:r>
        <w:rPr>
          <w:color w:val="000000"/>
        </w:rPr>
        <w:t xml:space="preserve"> at</w:t>
      </w:r>
    </w:p>
    <w:p w:rsidR="0000002D" w:rsidRDefault="0000002D">
      <w:pPr>
        <w:rPr>
          <w:color w:val="000000"/>
        </w:rPr>
      </w:pPr>
      <w:r>
        <w:rPr>
          <w:color w:val="000000"/>
        </w:rPr>
        <w:t>(435) 826-4644 at least 48 hours prior to the meeting.</w:t>
      </w:r>
    </w:p>
    <w:p w:rsidR="0000002D" w:rsidRDefault="0000002D">
      <w:pPr>
        <w:rPr>
          <w:color w:val="000000"/>
        </w:rPr>
      </w:pPr>
    </w:p>
    <w:p w:rsidR="0000002D" w:rsidRDefault="0000002D">
      <w:pPr>
        <w:jc w:val="center"/>
        <w:rPr>
          <w:color w:val="000000"/>
        </w:rPr>
      </w:pPr>
      <w:r>
        <w:rPr>
          <w:b/>
          <w:bCs/>
          <w:color w:val="000000"/>
        </w:rPr>
        <w:t>CERTIFICATE OF POSTING</w:t>
      </w:r>
    </w:p>
    <w:p w:rsidR="006B4F84" w:rsidRDefault="0000002D">
      <w:pPr>
        <w:rPr>
          <w:color w:val="000000"/>
        </w:rPr>
      </w:pPr>
      <w:r>
        <w:rPr>
          <w:color w:val="000000"/>
        </w:rPr>
        <w:t>The undersign</w:t>
      </w:r>
      <w:r w:rsidR="00343E08">
        <w:rPr>
          <w:color w:val="000000"/>
        </w:rPr>
        <w:t>ed, duly appointed City Recorder</w:t>
      </w:r>
      <w:r>
        <w:rPr>
          <w:color w:val="000000"/>
        </w:rPr>
        <w:t xml:space="preserve">, does hereby certify that the above notice and agenda were posted in three public places within the Escalante City limits on this </w:t>
      </w:r>
      <w:r w:rsidR="00BB2CED">
        <w:rPr>
          <w:color w:val="000000"/>
        </w:rPr>
        <w:t>17</w:t>
      </w:r>
      <w:r w:rsidR="00E33B12">
        <w:rPr>
          <w:color w:val="000000"/>
        </w:rPr>
        <w:t>th</w:t>
      </w:r>
      <w:r w:rsidR="00E94A84">
        <w:rPr>
          <w:color w:val="000000"/>
        </w:rPr>
        <w:t xml:space="preserve"> </w:t>
      </w:r>
      <w:r>
        <w:rPr>
          <w:color w:val="000000"/>
        </w:rPr>
        <w:t xml:space="preserve">day of </w:t>
      </w:r>
      <w:r w:rsidR="00E33B12">
        <w:rPr>
          <w:color w:val="000000"/>
        </w:rPr>
        <w:t>June</w:t>
      </w:r>
      <w:r>
        <w:rPr>
          <w:color w:val="000000"/>
        </w:rPr>
        <w:t>, 20</w:t>
      </w:r>
      <w:r w:rsidR="00631654">
        <w:rPr>
          <w:color w:val="000000"/>
        </w:rPr>
        <w:t>1</w:t>
      </w:r>
      <w:r w:rsidR="00343E08">
        <w:rPr>
          <w:color w:val="000000"/>
        </w:rPr>
        <w:t>6</w:t>
      </w:r>
      <w:r w:rsidR="00454769">
        <w:rPr>
          <w:color w:val="000000"/>
        </w:rPr>
        <w:t xml:space="preserve">. </w:t>
      </w:r>
      <w:r>
        <w:rPr>
          <w:color w:val="000000"/>
        </w:rPr>
        <w:t xml:space="preserve">These public </w:t>
      </w:r>
    </w:p>
    <w:p w:rsidR="0000002D" w:rsidRDefault="0000002D">
      <w:pPr>
        <w:rPr>
          <w:color w:val="000000"/>
        </w:rPr>
      </w:pPr>
      <w:r>
        <w:rPr>
          <w:color w:val="000000"/>
        </w:rPr>
        <w:t>places being 1) Escalante Post Office 2) Escalante City Office</w:t>
      </w:r>
      <w:r w:rsidR="006B4F84">
        <w:rPr>
          <w:color w:val="000000"/>
        </w:rPr>
        <w:t xml:space="preserve"> </w:t>
      </w:r>
      <w:r>
        <w:rPr>
          <w:color w:val="000000"/>
        </w:rPr>
        <w:t xml:space="preserve">3) Griffins Mercantile.  </w:t>
      </w:r>
    </w:p>
    <w:p w:rsidR="0000002D" w:rsidRDefault="0000002D">
      <w:pPr>
        <w:rPr>
          <w:color w:val="000000"/>
        </w:rPr>
      </w:pPr>
    </w:p>
    <w:p w:rsidR="00F77644" w:rsidRDefault="00F77644">
      <w:pPr>
        <w:rPr>
          <w:color w:val="000000"/>
        </w:rPr>
      </w:pPr>
    </w:p>
    <w:p w:rsidR="006B4F84" w:rsidRDefault="006B4F84">
      <w:pPr>
        <w:rPr>
          <w:color w:val="000000"/>
        </w:rPr>
      </w:pPr>
      <w:bookmarkStart w:id="0" w:name="_GoBack"/>
      <w:bookmarkEnd w:id="0"/>
    </w:p>
    <w:p w:rsidR="0000002D" w:rsidRDefault="0000002D">
      <w:pPr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</w:t>
      </w:r>
    </w:p>
    <w:p w:rsidR="0000002D" w:rsidRDefault="00343E08">
      <w:pPr>
        <w:rPr>
          <w:color w:val="000000"/>
        </w:rPr>
      </w:pPr>
      <w:r>
        <w:rPr>
          <w:color w:val="000000"/>
        </w:rPr>
        <w:t>Stephanie Seed /City Recorder</w:t>
      </w:r>
      <w:r w:rsidR="0000002D">
        <w:rPr>
          <w:color w:val="000000"/>
        </w:rPr>
        <w:tab/>
      </w:r>
      <w:r w:rsidR="0000002D">
        <w:rPr>
          <w:color w:val="000000"/>
        </w:rPr>
        <w:tab/>
      </w:r>
    </w:p>
    <w:p w:rsidR="002D21CC" w:rsidRDefault="002D21CC">
      <w:pPr>
        <w:rPr>
          <w:color w:val="000000"/>
        </w:rPr>
      </w:pPr>
    </w:p>
    <w:sectPr w:rsidR="002D21CC" w:rsidSect="00B83CF1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D"/>
    <w:rsid w:val="0000002D"/>
    <w:rsid w:val="000100A2"/>
    <w:rsid w:val="00036505"/>
    <w:rsid w:val="00061EB2"/>
    <w:rsid w:val="00151618"/>
    <w:rsid w:val="001B79E6"/>
    <w:rsid w:val="00242AE4"/>
    <w:rsid w:val="0027501E"/>
    <w:rsid w:val="00296C89"/>
    <w:rsid w:val="002C136D"/>
    <w:rsid w:val="002D21CC"/>
    <w:rsid w:val="002F5A4B"/>
    <w:rsid w:val="00325F3D"/>
    <w:rsid w:val="00336D58"/>
    <w:rsid w:val="00343E08"/>
    <w:rsid w:val="00353E5E"/>
    <w:rsid w:val="003629D1"/>
    <w:rsid w:val="00376A73"/>
    <w:rsid w:val="00385311"/>
    <w:rsid w:val="003C5DDB"/>
    <w:rsid w:val="00430DD3"/>
    <w:rsid w:val="00454769"/>
    <w:rsid w:val="00510B28"/>
    <w:rsid w:val="00571947"/>
    <w:rsid w:val="005A5758"/>
    <w:rsid w:val="005B529E"/>
    <w:rsid w:val="005D2D84"/>
    <w:rsid w:val="005D3511"/>
    <w:rsid w:val="005D4C8D"/>
    <w:rsid w:val="00631654"/>
    <w:rsid w:val="0063674E"/>
    <w:rsid w:val="006A15D2"/>
    <w:rsid w:val="006B4F84"/>
    <w:rsid w:val="006E165B"/>
    <w:rsid w:val="006F5024"/>
    <w:rsid w:val="00732E23"/>
    <w:rsid w:val="0075511D"/>
    <w:rsid w:val="00756080"/>
    <w:rsid w:val="007A2882"/>
    <w:rsid w:val="007D0C01"/>
    <w:rsid w:val="007F67A3"/>
    <w:rsid w:val="008A0526"/>
    <w:rsid w:val="008D2687"/>
    <w:rsid w:val="00925081"/>
    <w:rsid w:val="009C01D7"/>
    <w:rsid w:val="009E5456"/>
    <w:rsid w:val="00A306CB"/>
    <w:rsid w:val="00A32394"/>
    <w:rsid w:val="00A86B1D"/>
    <w:rsid w:val="00B10959"/>
    <w:rsid w:val="00B56FE4"/>
    <w:rsid w:val="00B63D2C"/>
    <w:rsid w:val="00B83CF1"/>
    <w:rsid w:val="00BB2CED"/>
    <w:rsid w:val="00BB36D7"/>
    <w:rsid w:val="00C52F58"/>
    <w:rsid w:val="00C6208C"/>
    <w:rsid w:val="00C9009B"/>
    <w:rsid w:val="00CB48B8"/>
    <w:rsid w:val="00CF14D3"/>
    <w:rsid w:val="00D561FB"/>
    <w:rsid w:val="00E33B12"/>
    <w:rsid w:val="00E94A84"/>
    <w:rsid w:val="00EF1C5F"/>
    <w:rsid w:val="00F10C81"/>
    <w:rsid w:val="00F15F32"/>
    <w:rsid w:val="00F73CD3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6B91"/>
  <w15:docId w15:val="{E87AE612-8226-4DCD-A42E-8DA7227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15F32"/>
  </w:style>
  <w:style w:type="character" w:customStyle="1" w:styleId="st1">
    <w:name w:val="st1"/>
    <w:basedOn w:val="DefaultParagraphFont"/>
    <w:rsid w:val="00430DD3"/>
  </w:style>
  <w:style w:type="paragraph" w:styleId="BalloonText">
    <w:name w:val="Balloon Text"/>
    <w:basedOn w:val="Normal"/>
    <w:link w:val="BalloonTextChar"/>
    <w:uiPriority w:val="99"/>
    <w:semiHidden/>
    <w:unhideWhenUsed/>
    <w:rsid w:val="002F5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8A0F-A24B-4842-ADF2-6C43E07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schulkoski</dc:creator>
  <cp:lastModifiedBy>stephanie steed</cp:lastModifiedBy>
  <cp:revision>29</cp:revision>
  <cp:lastPrinted>2016-06-20T14:18:00Z</cp:lastPrinted>
  <dcterms:created xsi:type="dcterms:W3CDTF">2016-05-12T21:45:00Z</dcterms:created>
  <dcterms:modified xsi:type="dcterms:W3CDTF">2016-06-20T14:19:00Z</dcterms:modified>
</cp:coreProperties>
</file>